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D7529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265103">
        <w:rPr>
          <w:rFonts w:ascii="Times New Roman" w:eastAsia="Arial Unicode MS" w:hAnsi="Times New Roman" w:cs="Times New Roman"/>
          <w:b/>
          <w:kern w:val="0"/>
          <w:sz w:val="24"/>
          <w:szCs w:val="24"/>
          <w:lang w:eastAsia="lv-LV"/>
          <w14:ligatures w14:val="none"/>
        </w:rPr>
        <w:t>9</w:t>
      </w:r>
    </w:p>
    <w:p w14:paraId="51A114AB" w14:textId="52BD233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6D3EB3">
        <w:rPr>
          <w:rFonts w:ascii="Times New Roman" w:eastAsia="Arial Unicode MS" w:hAnsi="Times New Roman" w:cs="Times New Roman"/>
          <w:kern w:val="0"/>
          <w:sz w:val="24"/>
          <w:szCs w:val="24"/>
          <w:lang w:eastAsia="lv-LV"/>
          <w14:ligatures w14:val="none"/>
        </w:rPr>
        <w:t>2</w:t>
      </w:r>
      <w:r w:rsidR="00265103">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4FF18E93" w14:textId="77777777" w:rsidR="00265103" w:rsidRPr="00265103" w:rsidRDefault="00265103" w:rsidP="00265103">
      <w:pPr>
        <w:spacing w:after="0" w:line="240" w:lineRule="auto"/>
        <w:jc w:val="both"/>
        <w:rPr>
          <w:rFonts w:ascii="Times New Roman" w:eastAsia="MS Mincho" w:hAnsi="Times New Roman" w:cs="Times New Roman"/>
          <w:b/>
          <w:kern w:val="0"/>
          <w:sz w:val="24"/>
          <w:szCs w:val="24"/>
          <w14:ligatures w14:val="none"/>
        </w:rPr>
      </w:pPr>
      <w:bookmarkStart w:id="414" w:name="_Hlk196481288"/>
      <w:bookmarkStart w:id="415" w:name="_Hlk196481194"/>
      <w:bookmarkStart w:id="416" w:name="_Hlk196480600"/>
      <w:bookmarkStart w:id="417" w:name="_Hlk196480480"/>
      <w:bookmarkStart w:id="418" w:name="_Hlk196480273"/>
      <w:bookmarkStart w:id="419" w:name="_Hlk196480124"/>
      <w:bookmarkStart w:id="420" w:name="_Hlk196479775"/>
      <w:bookmarkStart w:id="421" w:name="_Hlk196479647"/>
      <w:bookmarkStart w:id="422" w:name="_Hlk196479509"/>
      <w:bookmarkStart w:id="423" w:name="_Hlk196478399"/>
      <w:bookmarkStart w:id="424" w:name="_Hlk196478241"/>
      <w:bookmarkStart w:id="425" w:name="_Hlk196477158"/>
      <w:r w:rsidRPr="00265103">
        <w:rPr>
          <w:rFonts w:ascii="Times New Roman" w:eastAsia="MS Mincho" w:hAnsi="Times New Roman" w:cs="Times New Roman"/>
          <w:b/>
          <w:kern w:val="0"/>
          <w:sz w:val="24"/>
          <w:szCs w:val="24"/>
          <w14:ligatures w14:val="none"/>
        </w:rPr>
        <w:t>Par ceļa servitūta atzīmes dzēšanu nekustamajam īpašumam “Upeskalns”, kas atrodas Liezēres pagastā, Madonas novadā</w:t>
      </w:r>
    </w:p>
    <w:bookmarkEnd w:id="414"/>
    <w:p w14:paraId="461D5C53" w14:textId="77777777" w:rsidR="00265103" w:rsidRPr="00265103" w:rsidRDefault="00265103" w:rsidP="00265103">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F6BB13B" w14:textId="77777777"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Madonas novada pašvaldībā saņemts fiziskas personas iesniegums (reģistrēts Madonas novada pašvaldībā 2025. gada 21. martā ar reģ. Nr. 2.1.3.6/25/562)  ar lūgumu izsniegt atzīmes par ceļa servitūta dzēšanu pamatojuma dokumentu īpašumam “Upeskalns”, Liezēres pagastā, Madonas novadā (kadastra numurs 70680080019).</w:t>
      </w:r>
    </w:p>
    <w:p w14:paraId="117B1B20" w14:textId="51A89225"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 xml:space="preserve">  Uz nekustamao īpašumu “Upeskalns” ”, Liezēres pagasts, Madonas novads (kadastra numurs 70680080019) nostiprinātas īpašumtiesības iesniedzējas vārdā un tam atvērts Liezēres pagasta zemesgrāmatu nodalījums Nr. 440. Minētā zemesgrāmatu nodalījuma III daļas 1. iedaļā ir veikts ieraksts  Nr. 4.1. – atzīme - ceļa servitūts par labu saimniecībām Gulbji, Atvases un Jaunāres 0,2 km garumā.</w:t>
      </w:r>
    </w:p>
    <w:p w14:paraId="3ACC4350" w14:textId="77777777"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 xml:space="preserve">Norādītā servitūta ceļa vieta uz servitūta atzīmes izdarīšanas brīdi tika paredzēta nokļūšanai uz nekustamiem īpašumiem, kas uz šo brīdi nav saistoši ceļa servitūta norādītajai vietai, kā arī šis novietojums zemes gabalā nav racionāls un ir kā apgrūtinājums nekustamam īpašumam “Upeskalns”, Liezēres pagastā, Madonas novadā (kadastra numurs 70680080019). </w:t>
      </w:r>
    </w:p>
    <w:p w14:paraId="493F1FBD" w14:textId="4405E3B1"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Latvijas Republikas Senāta Departamentu priekšsēdētāji savā 2021.</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gada 5.</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jūlija sēdē pieņēma lēmumu Nr. 5-14/3-2021, kurā norādīja, ka gadījumā, ja gadījumā runa ir par Civillikumā neparedzētiem,</w:t>
      </w:r>
      <w:r w:rsidR="00CA7CCA">
        <w:rPr>
          <w:rFonts w:ascii="Times New Roman" w:eastAsia="Calibri" w:hAnsi="Times New Roman" w:cs="Times New Roman"/>
          <w:kern w:val="0"/>
          <w:sz w:val="24"/>
          <w:szCs w:val="24"/>
          <w14:ligatures w14:val="none"/>
        </w:rPr>
        <w:t xml:space="preserve"> </w:t>
      </w:r>
      <w:r w:rsidRPr="00265103">
        <w:rPr>
          <w:rFonts w:ascii="Times New Roman" w:eastAsia="Calibri" w:hAnsi="Times New Roman" w:cs="Times New Roman"/>
          <w:kern w:val="0"/>
          <w:sz w:val="24"/>
          <w:szCs w:val="24"/>
          <w14:ligatures w14:val="none"/>
        </w:rPr>
        <w:t>sevišķiem īpašuma lietošanas tiesību aprobežojumiem (apgrūtinājumiem), kas noteikti uz likuma „Par zemes privatizāciju lauku apvidos” 22.</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 xml:space="preserve">panta kārtībā pieņemta Valsts zemes dienesta lēmuma (administratīvā akta) pamata un kas ierakstīti zemesgrāmatā atzīmju veidā, nosakot abstraktu pagaidu rakstura tiesību aprobežojumu par labu nenoteiktām personām vai īpašumiem, tie ir dzēšami, vispirms vēršoties zemesgrāmatā ar nostiprinājuma lūgumu, kam pievienots attiecīgās valsts vai pašvaldības institūcijas dokuments par ceļa servitūta tiesības dzēšanu un attiecīgs servitūta teritorijas grafiskais attēlojums. </w:t>
      </w:r>
    </w:p>
    <w:p w14:paraId="15B18109" w14:textId="568D9F53"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Pašvaldību likuma 4.</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panta 1. daļas 15.</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punkts noteic, ka pašvaldības autonomā funkcija ir saskaņā ar attiecīgās pašvaldības teritorijas plānojumu noteikt zemes izmantošanas un apbūves kārtību, bet, lai izpildītu šo funkciju saskaņā ar</w:t>
      </w:r>
      <w:r w:rsidRPr="00265103">
        <w:rPr>
          <w:rFonts w:ascii="Calibri" w:eastAsia="Calibri" w:hAnsi="Calibri" w:cs="Times New Roman"/>
          <w:kern w:val="0"/>
          <w14:ligatures w14:val="none"/>
        </w:rPr>
        <w:t xml:space="preserve"> </w:t>
      </w:r>
      <w:r w:rsidRPr="00265103">
        <w:rPr>
          <w:rFonts w:ascii="Times New Roman" w:eastAsia="Calibri" w:hAnsi="Times New Roman" w:cs="Times New Roman"/>
          <w:kern w:val="0"/>
          <w:sz w:val="24"/>
          <w:szCs w:val="24"/>
          <w14:ligatures w14:val="none"/>
        </w:rPr>
        <w:t>Teritorijas attīstības plānošanas likuma 12. panta 1.</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daļu</w:t>
      </w:r>
      <w:r w:rsidRPr="00265103">
        <w:rPr>
          <w:rFonts w:ascii="Calibri" w:eastAsia="Calibri" w:hAnsi="Calibri" w:cs="Times New Roman"/>
          <w:kern w:val="0"/>
          <w14:ligatures w14:val="none"/>
        </w:rPr>
        <w:t xml:space="preserve"> </w:t>
      </w:r>
      <w:r w:rsidRPr="00265103">
        <w:rPr>
          <w:rFonts w:ascii="Times New Roman" w:eastAsia="Calibri" w:hAnsi="Times New Roman" w:cs="Times New Roman"/>
          <w:kern w:val="0"/>
          <w:sz w:val="24"/>
          <w:szCs w:val="24"/>
          <w14:ligatures w14:val="none"/>
        </w:rPr>
        <w:t>Vietējā pašvaldība izstrādā un apstiprina vietējās pašvaldības attīstības stratēģiju, attīstības programmu, teritorijas plānojumu, lokālplānojumus, detālplānojumus un tematiskos plānojumus un saskaņā ar 12. panta 3.</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 xml:space="preserve">daļu uzrauga vietējās pašvaldības attīstības stratēģijas, attīstības programmas, teritorijas plānojuma, lokālplānojumu, detālplānojumu un tematisko plānojumu īstenošanu. </w:t>
      </w:r>
    </w:p>
    <w:p w14:paraId="55AFF4E9" w14:textId="0D6B7971" w:rsidR="00265103" w:rsidRPr="00265103" w:rsidRDefault="00265103" w:rsidP="00265103">
      <w:pPr>
        <w:spacing w:after="0" w:line="240" w:lineRule="auto"/>
        <w:ind w:firstLine="68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kern w:val="0"/>
          <w:sz w:val="24"/>
          <w:szCs w:val="24"/>
          <w14:ligatures w14:val="none"/>
        </w:rPr>
        <w:t>Līdz ar to, pamatojoties uz augstāk minēto un Ministru kabineta noteikumu  Nr.</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263 “Kadastra objekta reģistrācijas un kadastra datu aktualizācijas noteikumi“ 112.2.</w:t>
      </w:r>
      <w:r w:rsidR="00906C20">
        <w:rPr>
          <w:rFonts w:ascii="Times New Roman" w:eastAsia="Calibri" w:hAnsi="Times New Roman" w:cs="Times New Roman"/>
          <w:kern w:val="0"/>
          <w:sz w:val="24"/>
          <w:szCs w:val="24"/>
          <w14:ligatures w14:val="none"/>
        </w:rPr>
        <w:t xml:space="preserve"> </w:t>
      </w:r>
      <w:r w:rsidRPr="00265103">
        <w:rPr>
          <w:rFonts w:ascii="Times New Roman" w:eastAsia="Calibri" w:hAnsi="Times New Roman" w:cs="Times New Roman"/>
          <w:kern w:val="0"/>
          <w:sz w:val="24"/>
          <w:szCs w:val="24"/>
          <w14:ligatures w14:val="none"/>
        </w:rPr>
        <w:t xml:space="preserve">apakšpunkta, dokumentu, uz kura pamata tiek dzēsts tiesību aprobežojums (apgrūtinājums), kas noteikts zemes reformas laikā saistībā ar ceļiem, izsniedz attiecīgā pašvaldība, Madonas novada </w:t>
      </w:r>
      <w:r w:rsidRPr="00265103">
        <w:rPr>
          <w:rFonts w:ascii="Times New Roman" w:eastAsia="Calibri" w:hAnsi="Times New Roman" w:cs="Times New Roman"/>
          <w:kern w:val="0"/>
          <w:sz w:val="24"/>
          <w:szCs w:val="24"/>
          <w14:ligatures w14:val="none"/>
        </w:rPr>
        <w:lastRenderedPageBreak/>
        <w:t>pašvaldība neiebilst Liezēres pagasta zemesgrāmatu nodalījumā Nr. 440. Minētā zemesgrāmatu nodalījuma III daļas 1. iedaļā ierakstītās atzīme Nr.</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 xml:space="preserve">4.1. -ceļa servitūts par labu saimniecībām Gulbji, Atvases un Jaunāres 0,2 km garumā dzēšanai.  </w:t>
      </w:r>
    </w:p>
    <w:p w14:paraId="4A63E4D5" w14:textId="75AE4C1E" w:rsidR="00A470A0" w:rsidRDefault="00265103" w:rsidP="00BA4630">
      <w:pPr>
        <w:suppressAutoHyphens/>
        <w:spacing w:after="0" w:line="240" w:lineRule="auto"/>
        <w:ind w:firstLine="720"/>
        <w:jc w:val="both"/>
        <w:rPr>
          <w:rFonts w:ascii="Calibri" w:eastAsia="Calibri" w:hAnsi="Calibri" w:cs="Times New Roman"/>
          <w:bCs/>
          <w:sz w:val="24"/>
          <w:szCs w:val="24"/>
          <w:lang w:eastAsia="ar-SA"/>
          <w14:ligatures w14:val="none"/>
        </w:rPr>
      </w:pPr>
      <w:r w:rsidRPr="00265103">
        <w:rPr>
          <w:rFonts w:ascii="Times New Roman" w:eastAsia="Calibri" w:hAnsi="Times New Roman" w:cs="Times New Roman"/>
          <w:kern w:val="0"/>
          <w:sz w:val="24"/>
          <w:szCs w:val="24"/>
          <w14:ligatures w14:val="none"/>
        </w:rPr>
        <w:t>Ņemot vērā iepriekš minēto un pamatojoties uz likuma Pašvaldību likuma 4.</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panta 1.</w:t>
      </w:r>
      <w:r w:rsidR="00BA463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daļas 15.</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punkts, Teritorijas attīstības plānošanas likuma 12. panta 1.</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daļu</w:t>
      </w:r>
      <w:r w:rsidR="00906C20">
        <w:rPr>
          <w:rFonts w:ascii="Times New Roman" w:eastAsia="Calibri" w:hAnsi="Times New Roman" w:cs="Times New Roman"/>
          <w:kern w:val="0"/>
          <w:sz w:val="24"/>
          <w:szCs w:val="24"/>
          <w14:ligatures w14:val="none"/>
        </w:rPr>
        <w:t xml:space="preserve"> </w:t>
      </w:r>
      <w:r w:rsidRPr="00265103">
        <w:rPr>
          <w:rFonts w:ascii="Times New Roman" w:eastAsia="Calibri" w:hAnsi="Times New Roman" w:cs="Times New Roman"/>
          <w:kern w:val="0"/>
          <w:sz w:val="24"/>
          <w:szCs w:val="24"/>
          <w14:ligatures w14:val="none"/>
        </w:rPr>
        <w:t>un 3. daļu,</w:t>
      </w:r>
      <w:r w:rsidRPr="00265103">
        <w:rPr>
          <w:rFonts w:ascii="Calibri" w:eastAsia="Calibri" w:hAnsi="Calibri" w:cs="Times New Roman"/>
          <w:kern w:val="0"/>
          <w14:ligatures w14:val="none"/>
        </w:rPr>
        <w:t xml:space="preserve"> </w:t>
      </w:r>
      <w:r w:rsidRPr="00265103">
        <w:rPr>
          <w:rFonts w:ascii="Times New Roman" w:eastAsia="Calibri" w:hAnsi="Times New Roman" w:cs="Times New Roman"/>
          <w:kern w:val="0"/>
          <w:sz w:val="24"/>
          <w:szCs w:val="24"/>
          <w14:ligatures w14:val="none"/>
        </w:rPr>
        <w:t>Ministru kabineta noteikumu Nr.</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263</w:t>
      </w:r>
      <w:r w:rsidRPr="00265103">
        <w:rPr>
          <w:rFonts w:ascii="Calibri" w:eastAsia="Calibri" w:hAnsi="Calibri" w:cs="Times New Roman"/>
          <w:kern w:val="0"/>
          <w14:ligatures w14:val="none"/>
        </w:rPr>
        <w:t xml:space="preserve"> </w:t>
      </w:r>
      <w:r w:rsidRPr="00265103">
        <w:rPr>
          <w:rFonts w:ascii="Times New Roman" w:eastAsia="Calibri" w:hAnsi="Times New Roman" w:cs="Times New Roman"/>
          <w:kern w:val="0"/>
          <w:sz w:val="24"/>
          <w:szCs w:val="24"/>
          <w14:ligatures w14:val="none"/>
        </w:rPr>
        <w:t>“Kadastra objekta reģistrācijas un kadastra datu aktualizācijas noteikumi“ 112.2.</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 xml:space="preserve">apakšpunktu,  ņemot vērā 16.04.2025. Uzņēmējdarbības, teritoriālo un vides jautājumu komitejas atzinumu, </w:t>
      </w:r>
      <w:r w:rsidR="00A470A0">
        <w:rPr>
          <w:rFonts w:ascii="Times New Roman" w:eastAsia="Times New Roman" w:hAnsi="Times New Roman" w:cs="Times New Roman"/>
          <w:kern w:val="0"/>
          <w:sz w:val="24"/>
          <w:szCs w:val="24"/>
          <w:lang w:eastAsia="lo-LA" w:bidi="lo-LA"/>
          <w14:ligatures w14:val="none"/>
        </w:rPr>
        <w:t>atklāti balsojot</w:t>
      </w:r>
      <w:r w:rsidR="00A470A0">
        <w:rPr>
          <w:rFonts w:ascii="Times New Roman" w:eastAsia="Times New Roman" w:hAnsi="Times New Roman" w:cs="Times New Roman"/>
          <w:b/>
          <w:kern w:val="0"/>
          <w:sz w:val="24"/>
          <w:szCs w:val="24"/>
          <w:lang w:eastAsia="lo-LA" w:bidi="lo-LA"/>
          <w14:ligatures w14:val="none"/>
        </w:rPr>
        <w:t xml:space="preserve">: PAR – 17 </w:t>
      </w:r>
      <w:r w:rsidR="00A470A0">
        <w:rPr>
          <w:rFonts w:ascii="Times New Roman" w:eastAsia="Times New Roman" w:hAnsi="Times New Roman" w:cs="Times New Roman"/>
          <w:bCs/>
          <w:kern w:val="0"/>
          <w:sz w:val="24"/>
          <w:szCs w:val="24"/>
          <w:lang w:eastAsia="lo-LA" w:bidi="lo-LA"/>
          <w14:ligatures w14:val="none"/>
        </w:rPr>
        <w:t>(</w:t>
      </w:r>
      <w:r w:rsidR="00A470A0">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A470A0">
        <w:rPr>
          <w:rFonts w:ascii="Times New Roman" w:eastAsia="Times New Roman" w:hAnsi="Times New Roman" w:cs="Times New Roman"/>
          <w:bCs/>
          <w:kern w:val="0"/>
          <w:sz w:val="24"/>
          <w:szCs w:val="24"/>
          <w:lang w:eastAsia="lo-LA" w:bidi="lo-LA"/>
          <w14:ligatures w14:val="none"/>
        </w:rPr>
        <w:t xml:space="preserve">), </w:t>
      </w:r>
      <w:r w:rsidR="00A470A0">
        <w:rPr>
          <w:rFonts w:ascii="Times New Roman" w:eastAsia="Times New Roman" w:hAnsi="Times New Roman" w:cs="Times New Roman"/>
          <w:b/>
          <w:kern w:val="0"/>
          <w:sz w:val="24"/>
          <w:szCs w:val="24"/>
          <w:lang w:eastAsia="lo-LA" w:bidi="lo-LA"/>
          <w14:ligatures w14:val="none"/>
        </w:rPr>
        <w:t>PRET - NAV, ATTURAS - NAV</w:t>
      </w:r>
      <w:r w:rsidR="00A470A0">
        <w:rPr>
          <w:rFonts w:ascii="Times New Roman" w:eastAsia="Times New Roman" w:hAnsi="Times New Roman" w:cs="Times New Roman"/>
          <w:kern w:val="0"/>
          <w:sz w:val="24"/>
          <w:szCs w:val="24"/>
          <w:lang w:eastAsia="lo-LA" w:bidi="lo-LA"/>
          <w14:ligatures w14:val="none"/>
        </w:rPr>
        <w:t xml:space="preserve">, Madonas novada pašvaldības dome </w:t>
      </w:r>
      <w:r w:rsidR="00A470A0">
        <w:rPr>
          <w:rFonts w:ascii="Times New Roman" w:eastAsia="Times New Roman" w:hAnsi="Times New Roman" w:cs="Times New Roman"/>
          <w:b/>
          <w:kern w:val="0"/>
          <w:sz w:val="24"/>
          <w:szCs w:val="24"/>
          <w:lang w:eastAsia="lo-LA" w:bidi="lo-LA"/>
          <w14:ligatures w14:val="none"/>
        </w:rPr>
        <w:t>NOLEMJ</w:t>
      </w:r>
      <w:r w:rsidR="00A470A0">
        <w:rPr>
          <w:rFonts w:ascii="Times New Roman" w:eastAsia="Times New Roman" w:hAnsi="Times New Roman" w:cs="Times New Roman"/>
          <w:kern w:val="0"/>
          <w:sz w:val="24"/>
          <w:szCs w:val="24"/>
          <w:lang w:eastAsia="lo-LA" w:bidi="lo-LA"/>
          <w14:ligatures w14:val="none"/>
        </w:rPr>
        <w:t>:</w:t>
      </w:r>
    </w:p>
    <w:p w14:paraId="4C01B88C" w14:textId="754EA55A" w:rsidR="00265103" w:rsidRPr="00265103" w:rsidRDefault="00265103" w:rsidP="00A470A0">
      <w:pPr>
        <w:suppressAutoHyphens/>
        <w:spacing w:after="0" w:line="252" w:lineRule="auto"/>
        <w:ind w:firstLine="709"/>
        <w:jc w:val="both"/>
        <w:rPr>
          <w:rFonts w:ascii="Times New Roman" w:eastAsia="Times New Roman" w:hAnsi="Times New Roman" w:cs="Times New Roman"/>
          <w:kern w:val="0"/>
          <w:sz w:val="24"/>
          <w:szCs w:val="24"/>
          <w14:ligatures w14:val="none"/>
        </w:rPr>
      </w:pPr>
    </w:p>
    <w:p w14:paraId="63368FE3" w14:textId="109C9A41" w:rsidR="00265103" w:rsidRDefault="00265103" w:rsidP="00265103">
      <w:pPr>
        <w:keepNext/>
        <w:numPr>
          <w:ilvl w:val="0"/>
          <w:numId w:val="87"/>
        </w:numPr>
        <w:spacing w:after="0" w:line="240" w:lineRule="auto"/>
        <w:ind w:hanging="720"/>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b/>
          <w:bCs/>
          <w:kern w:val="0"/>
          <w:sz w:val="24"/>
          <w:szCs w:val="24"/>
          <w14:ligatures w14:val="none"/>
        </w:rPr>
        <w:t>Dzēst</w:t>
      </w:r>
      <w:r w:rsidRPr="00265103">
        <w:rPr>
          <w:rFonts w:ascii="Times New Roman" w:eastAsia="Calibri" w:hAnsi="Times New Roman" w:cs="Times New Roman"/>
          <w:kern w:val="0"/>
          <w:sz w:val="24"/>
          <w:szCs w:val="24"/>
          <w14:ligatures w14:val="none"/>
        </w:rPr>
        <w:t xml:space="preserve"> tiesību aprobežojumu Liezēres pagasta zemesgrāmatu nodalījumā Nr.</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440 ierakstītajam  nekustamajam  īpašumam “Upeskalns”, Liezēres pagasts, Madonas novads (kadastra numurs 70680080019), kas minētajā zemesgrāmatu nodalījumā veikts III daļas 1. iedaļā – ierakts Nr.</w:t>
      </w:r>
      <w:r w:rsidR="00906C20">
        <w:rPr>
          <w:rFonts w:ascii="Times New Roman" w:eastAsia="Calibri" w:hAnsi="Times New Roman" w:cs="Times New Roman"/>
          <w:kern w:val="0"/>
          <w:sz w:val="24"/>
          <w:szCs w:val="24"/>
          <w14:ligatures w14:val="none"/>
        </w:rPr>
        <w:t> </w:t>
      </w:r>
      <w:r w:rsidRPr="00265103">
        <w:rPr>
          <w:rFonts w:ascii="Times New Roman" w:eastAsia="Calibri" w:hAnsi="Times New Roman" w:cs="Times New Roman"/>
          <w:kern w:val="0"/>
          <w:sz w:val="24"/>
          <w:szCs w:val="24"/>
          <w14:ligatures w14:val="none"/>
        </w:rPr>
        <w:t>4.1. – atzīme - ceļa servitūts par labu saimniecībām Gulbji, Atvases un Jaunāres 0,2 km garumā (1. pielikums).</w:t>
      </w:r>
    </w:p>
    <w:p w14:paraId="4D527B58" w14:textId="77777777" w:rsidR="00265103" w:rsidRPr="00265103" w:rsidRDefault="00265103" w:rsidP="00265103">
      <w:pPr>
        <w:keepNext/>
        <w:spacing w:after="0" w:line="240" w:lineRule="auto"/>
        <w:ind w:left="720"/>
        <w:jc w:val="both"/>
        <w:rPr>
          <w:rFonts w:ascii="Times New Roman" w:eastAsia="Calibri" w:hAnsi="Times New Roman" w:cs="Times New Roman"/>
          <w:kern w:val="0"/>
          <w:sz w:val="24"/>
          <w:szCs w:val="24"/>
          <w14:ligatures w14:val="none"/>
        </w:rPr>
      </w:pPr>
    </w:p>
    <w:p w14:paraId="3F3AE2EA" w14:textId="62D67CCA" w:rsidR="00265103" w:rsidRPr="00265103" w:rsidRDefault="00265103" w:rsidP="00265103">
      <w:pPr>
        <w:spacing w:after="0" w:line="240" w:lineRule="auto"/>
        <w:jc w:val="both"/>
        <w:rPr>
          <w:rFonts w:ascii="Times New Roman" w:eastAsia="Calibri" w:hAnsi="Times New Roman" w:cs="Times New Roman"/>
          <w:kern w:val="0"/>
          <w:sz w:val="24"/>
          <w:szCs w:val="24"/>
          <w14:ligatures w14:val="none"/>
        </w:rPr>
      </w:pPr>
      <w:r w:rsidRPr="00265103">
        <w:rPr>
          <w:rFonts w:ascii="Times New Roman" w:eastAsia="Calibri" w:hAnsi="Times New Roman" w:cs="Times New Roman"/>
          <w:i/>
          <w:kern w:val="0"/>
          <w:sz w:val="24"/>
          <w:szCs w:val="24"/>
          <w14:ligatures w14:val="none"/>
        </w:rPr>
        <w:t>Saskaņā ar Administratīvā procesa likuma 188.</w:t>
      </w:r>
      <w:r w:rsidR="00906C20">
        <w:rPr>
          <w:rFonts w:ascii="Times New Roman" w:eastAsia="Calibri" w:hAnsi="Times New Roman" w:cs="Times New Roman"/>
          <w:i/>
          <w:kern w:val="0"/>
          <w:sz w:val="24"/>
          <w:szCs w:val="24"/>
          <w14:ligatures w14:val="none"/>
        </w:rPr>
        <w:t> </w:t>
      </w:r>
      <w:r w:rsidRPr="00265103">
        <w:rPr>
          <w:rFonts w:ascii="Times New Roman" w:eastAsia="Calibri" w:hAnsi="Times New Roman" w:cs="Times New Roman"/>
          <w:i/>
          <w:kern w:val="0"/>
          <w:sz w:val="24"/>
          <w:szCs w:val="24"/>
          <w14:ligatures w14:val="none"/>
        </w:rPr>
        <w:t>panta pirmo daļu, lēmumu var pārsūdzēt viena mēneša laikā no lēmuma spēkā stāšanās dienas Administratīvajā rajona tiesā.</w:t>
      </w:r>
    </w:p>
    <w:p w14:paraId="1FF54518" w14:textId="597E2EAB" w:rsidR="00265103" w:rsidRPr="00265103" w:rsidRDefault="00265103" w:rsidP="00265103">
      <w:pPr>
        <w:spacing w:after="0"/>
        <w:jc w:val="both"/>
        <w:rPr>
          <w:rFonts w:ascii="Times New Roman" w:eastAsia="Calibri" w:hAnsi="Times New Roman" w:cs="Times New Roman"/>
          <w:iCs/>
          <w:kern w:val="0"/>
          <w:sz w:val="24"/>
          <w:szCs w:val="24"/>
          <w14:ligatures w14:val="none"/>
        </w:rPr>
      </w:pPr>
      <w:r w:rsidRPr="00265103">
        <w:rPr>
          <w:rFonts w:ascii="Times New Roman" w:eastAsia="Calibri" w:hAnsi="Times New Roman" w:cs="Times New Roman"/>
          <w:i/>
          <w:kern w:val="0"/>
          <w:sz w:val="24"/>
          <w:szCs w:val="24"/>
          <w14:ligatures w14:val="none"/>
        </w:rPr>
        <w:t>Saskaņā ar Administratīvā procesa likuma 70.</w:t>
      </w:r>
      <w:r w:rsidR="00906C20">
        <w:rPr>
          <w:rFonts w:ascii="Times New Roman" w:eastAsia="Calibri" w:hAnsi="Times New Roman" w:cs="Times New Roman"/>
          <w:i/>
          <w:kern w:val="0"/>
          <w:sz w:val="24"/>
          <w:szCs w:val="24"/>
          <w14:ligatures w14:val="none"/>
        </w:rPr>
        <w:t> </w:t>
      </w:r>
      <w:r w:rsidRPr="00265103">
        <w:rPr>
          <w:rFonts w:ascii="Times New Roman" w:eastAsia="Calibri" w:hAnsi="Times New Roman" w:cs="Times New Roman"/>
          <w:i/>
          <w:kern w:val="0"/>
          <w:sz w:val="24"/>
          <w:szCs w:val="24"/>
          <w14:ligatures w14:val="none"/>
        </w:rPr>
        <w:t>panta pirmo daļu, lēmums stājas spēkā ar brīdi, kad tas paziņots adresātam.</w:t>
      </w:r>
      <w:r w:rsidRPr="00265103">
        <w:rPr>
          <w:rFonts w:ascii="Times New Roman" w:eastAsia="Calibri" w:hAnsi="Times New Roman" w:cs="Times New Roman"/>
          <w:iCs/>
          <w:kern w:val="0"/>
          <w:sz w:val="24"/>
          <w:szCs w:val="24"/>
          <w14:ligatures w14:val="none"/>
        </w:rPr>
        <w:t xml:space="preserve"> </w:t>
      </w:r>
    </w:p>
    <w:bookmarkEnd w:id="415"/>
    <w:bookmarkEnd w:id="416"/>
    <w:bookmarkEnd w:id="417"/>
    <w:p w14:paraId="2D6C14E2" w14:textId="77777777" w:rsidR="000C3216" w:rsidRDefault="000C3216" w:rsidP="002031F1">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bookmarkEnd w:id="230"/>
    <w:bookmarkEnd w:id="231"/>
    <w:bookmarkEnd w:id="232"/>
    <w:bookmarkEnd w:id="233"/>
    <w:bookmarkEnd w:id="418"/>
    <w:bookmarkEnd w:id="419"/>
    <w:bookmarkEnd w:id="420"/>
    <w:bookmarkEnd w:id="421"/>
    <w:bookmarkEnd w:id="422"/>
    <w:bookmarkEnd w:id="423"/>
    <w:bookmarkEnd w:id="424"/>
    <w:bookmarkEnd w:id="425"/>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26" w:name="_Hlk193798367"/>
      <w:bookmarkStart w:id="427" w:name="_Hlk193798215"/>
      <w:bookmarkStart w:id="428" w:name="_Hlk193798107"/>
      <w:bookmarkStart w:id="429" w:name="_Hlk193797934"/>
      <w:bookmarkStart w:id="430" w:name="_Hlk193797807"/>
      <w:bookmarkStart w:id="431" w:name="_Hlk193797663"/>
      <w:bookmarkStart w:id="432" w:name="_Hlk193797533"/>
      <w:bookmarkStart w:id="433" w:name="_Hlk193796608"/>
      <w:bookmarkStart w:id="434" w:name="_Hlk193796396"/>
      <w:bookmarkStart w:id="435" w:name="_Hlk161420403"/>
      <w:bookmarkStart w:id="436" w:name="_Hlk193795280"/>
      <w:bookmarkStart w:id="437" w:name="_Hlk193795115"/>
      <w:bookmarkStart w:id="438" w:name="_Hlk193727510"/>
      <w:bookmarkStart w:id="439" w:name="_Hlk193727117"/>
      <w:bookmarkStart w:id="440" w:name="_Hlk193726952"/>
      <w:bookmarkStart w:id="441" w:name="_Hlk193726746"/>
      <w:bookmarkStart w:id="442" w:name="_Hlk193726610"/>
      <w:bookmarkStart w:id="443" w:name="_Hlk193726464"/>
      <w:bookmarkStart w:id="444" w:name="_Hlk193723675"/>
      <w:bookmarkStart w:id="445" w:name="_Hlk193726335"/>
      <w:bookmarkStart w:id="446"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41"/>
    <w:bookmarkEnd w:id="442"/>
    <w:bookmarkEnd w:id="443"/>
    <w:bookmarkEnd w:id="444"/>
    <w:bookmarkEnd w:id="445"/>
    <w:bookmarkEnd w:id="446"/>
    <w:p w14:paraId="736E683A" w14:textId="4727EBB3" w:rsidR="00265103" w:rsidRPr="00265103" w:rsidRDefault="00906C20" w:rsidP="00265103">
      <w:pPr>
        <w:spacing w:after="0"/>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D. H. </w:t>
      </w:r>
      <w:r w:rsidR="00265103" w:rsidRPr="00265103">
        <w:rPr>
          <w:rFonts w:ascii="Times New Roman" w:eastAsia="Calibri" w:hAnsi="Times New Roman" w:cs="Times New Roman"/>
          <w:i/>
          <w:kern w:val="0"/>
          <w:sz w:val="24"/>
          <w:szCs w:val="24"/>
          <w14:ligatures w14:val="none"/>
        </w:rPr>
        <w:t>Dzelzkalēja 28335803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2261" w14:textId="77777777" w:rsidR="007A1501" w:rsidRDefault="007A1501">
      <w:pPr>
        <w:spacing w:after="0" w:line="240" w:lineRule="auto"/>
      </w:pPr>
      <w:r>
        <w:separator/>
      </w:r>
    </w:p>
  </w:endnote>
  <w:endnote w:type="continuationSeparator" w:id="0">
    <w:p w14:paraId="7A6CDE76" w14:textId="77777777" w:rsidR="007A1501" w:rsidRDefault="007A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9A27" w14:textId="77777777" w:rsidR="007A1501" w:rsidRDefault="007A1501">
      <w:pPr>
        <w:spacing w:after="0" w:line="240" w:lineRule="auto"/>
      </w:pPr>
      <w:r>
        <w:separator/>
      </w:r>
    </w:p>
  </w:footnote>
  <w:footnote w:type="continuationSeparator" w:id="0">
    <w:p w14:paraId="3398E565" w14:textId="77777777" w:rsidR="007A1501" w:rsidRDefault="007A1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5"/>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9"/>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6"/>
  </w:num>
  <w:num w:numId="55" w16cid:durableId="167294698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8"/>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4"/>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7"/>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 w:numId="145" w16cid:durableId="665983533">
    <w:abstractNumId w:val="1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40E1F"/>
    <w:rsid w:val="00443D31"/>
    <w:rsid w:val="0044423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1B86"/>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4FF"/>
    <w:rsid w:val="00512E96"/>
    <w:rsid w:val="00525395"/>
    <w:rsid w:val="005315A3"/>
    <w:rsid w:val="00531EB7"/>
    <w:rsid w:val="0053211A"/>
    <w:rsid w:val="005326E3"/>
    <w:rsid w:val="0053374F"/>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A78F2"/>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2372C"/>
    <w:rsid w:val="006245AB"/>
    <w:rsid w:val="006323F6"/>
    <w:rsid w:val="0063265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93669"/>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50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258F"/>
    <w:rsid w:val="00827AE4"/>
    <w:rsid w:val="00831386"/>
    <w:rsid w:val="00831FF5"/>
    <w:rsid w:val="00833336"/>
    <w:rsid w:val="00833BC2"/>
    <w:rsid w:val="008367DD"/>
    <w:rsid w:val="008404FD"/>
    <w:rsid w:val="00840BA6"/>
    <w:rsid w:val="00844189"/>
    <w:rsid w:val="00854385"/>
    <w:rsid w:val="00854A4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06C20"/>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470A0"/>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4630"/>
    <w:rsid w:val="00BA5124"/>
    <w:rsid w:val="00BC200D"/>
    <w:rsid w:val="00BC3923"/>
    <w:rsid w:val="00BD209D"/>
    <w:rsid w:val="00BD3A53"/>
    <w:rsid w:val="00BD51BF"/>
    <w:rsid w:val="00BD5356"/>
    <w:rsid w:val="00BF2195"/>
    <w:rsid w:val="00BF225E"/>
    <w:rsid w:val="00C017B0"/>
    <w:rsid w:val="00C04AF6"/>
    <w:rsid w:val="00C06649"/>
    <w:rsid w:val="00C07A9D"/>
    <w:rsid w:val="00C14327"/>
    <w:rsid w:val="00C166D9"/>
    <w:rsid w:val="00C16FAB"/>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A7CCA"/>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DF7EAF"/>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D56"/>
    <w:rsid w:val="00E91E7F"/>
    <w:rsid w:val="00E94276"/>
    <w:rsid w:val="00E945FB"/>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6EF9"/>
    <w:rsid w:val="00FB7290"/>
    <w:rsid w:val="00FC2EB9"/>
    <w:rsid w:val="00FC3516"/>
    <w:rsid w:val="00FC3BB7"/>
    <w:rsid w:val="00FD0ECD"/>
    <w:rsid w:val="00FD26E9"/>
    <w:rsid w:val="00FD294F"/>
    <w:rsid w:val="00FD4F69"/>
    <w:rsid w:val="00FE162E"/>
    <w:rsid w:val="00FE1B5C"/>
    <w:rsid w:val="00FE282B"/>
    <w:rsid w:val="00FE3EB9"/>
    <w:rsid w:val="00FE568E"/>
    <w:rsid w:val="00FE664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308362191">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3280</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281</cp:revision>
  <dcterms:created xsi:type="dcterms:W3CDTF">2024-09-06T08:06:00Z</dcterms:created>
  <dcterms:modified xsi:type="dcterms:W3CDTF">2025-05-06T13:17:00Z</dcterms:modified>
</cp:coreProperties>
</file>